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64A1C" w:rsidRDefault="00964A1C" w:rsidP="00964A1C">
      <w:pPr>
        <w:shd w:val="clear" w:color="auto" w:fill="FFFFFF"/>
        <w:adjustRightInd/>
        <w:snapToGrid/>
        <w:spacing w:after="0"/>
        <w:jc w:val="center"/>
        <w:outlineLvl w:val="0"/>
        <w:rPr>
          <w:rFonts w:ascii="Verdana" w:eastAsia="宋体" w:hAnsi="Verdana" w:cs="宋体" w:hint="eastAsia"/>
          <w:b/>
          <w:bCs/>
          <w:color w:val="000000"/>
          <w:kern w:val="36"/>
          <w:sz w:val="33"/>
          <w:szCs w:val="33"/>
        </w:rPr>
      </w:pPr>
      <w:r w:rsidRPr="00964A1C">
        <w:rPr>
          <w:rFonts w:ascii="Verdana" w:eastAsia="宋体" w:hAnsi="Verdana" w:cs="宋体"/>
          <w:b/>
          <w:bCs/>
          <w:color w:val="000000"/>
          <w:kern w:val="36"/>
          <w:sz w:val="33"/>
          <w:szCs w:val="33"/>
        </w:rPr>
        <w:t>深圳市盐田区环境保护和水务局</w:t>
      </w:r>
      <w:r w:rsidRPr="00964A1C">
        <w:rPr>
          <w:rFonts w:ascii="Verdana" w:eastAsia="宋体" w:hAnsi="Verdana" w:cs="宋体"/>
          <w:b/>
          <w:bCs/>
          <w:color w:val="000000"/>
          <w:kern w:val="36"/>
          <w:sz w:val="33"/>
          <w:szCs w:val="33"/>
        </w:rPr>
        <w:t>2014</w:t>
      </w:r>
      <w:r w:rsidRPr="00964A1C">
        <w:rPr>
          <w:rFonts w:ascii="Verdana" w:eastAsia="宋体" w:hAnsi="Verdana" w:cs="宋体"/>
          <w:b/>
          <w:bCs/>
          <w:color w:val="000000"/>
          <w:kern w:val="36"/>
          <w:sz w:val="33"/>
          <w:szCs w:val="33"/>
        </w:rPr>
        <w:t>年招考机关事业单位普通雇员计划表</w:t>
      </w:r>
    </w:p>
    <w:p w:rsidR="00964A1C" w:rsidRDefault="00964A1C" w:rsidP="00D31D50">
      <w:pPr>
        <w:spacing w:line="220" w:lineRule="atLeast"/>
        <w:rPr>
          <w:rFonts w:hint="eastAsia"/>
        </w:rPr>
      </w:pPr>
    </w:p>
    <w:tbl>
      <w:tblPr>
        <w:tblW w:w="10878" w:type="dxa"/>
        <w:tblCellSpacing w:w="0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"/>
        <w:gridCol w:w="1036"/>
        <w:gridCol w:w="614"/>
        <w:gridCol w:w="498"/>
        <w:gridCol w:w="319"/>
        <w:gridCol w:w="498"/>
        <w:gridCol w:w="498"/>
        <w:gridCol w:w="3147"/>
        <w:gridCol w:w="1828"/>
        <w:gridCol w:w="498"/>
        <w:gridCol w:w="498"/>
        <w:gridCol w:w="319"/>
      </w:tblGrid>
      <w:tr w:rsidR="00964A1C" w:rsidRPr="00964A1C" w:rsidTr="00964A1C">
        <w:trPr>
          <w:trHeight w:val="11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招考单位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招考职位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职位编号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拟录名额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最低学历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最低学位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专业（代码）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其他条件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招考对象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户籍要求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备注</w:t>
            </w:r>
          </w:p>
        </w:tc>
      </w:tr>
      <w:tr w:rsidR="00964A1C" w:rsidRPr="00964A1C" w:rsidTr="00964A1C">
        <w:trPr>
          <w:trHeight w:val="16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盐田区环境保护和水务局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三防科专业技术类雇员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A01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本科：</w:t>
            </w: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0810</w:t>
            </w: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土木类，</w:t>
            </w: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0811</w:t>
            </w: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水利类研究生：</w:t>
            </w: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0814</w:t>
            </w: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土木类</w:t>
            </w: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 xml:space="preserve"> 0815</w:t>
            </w: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水利类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全日制普通高等院校毕业，</w:t>
            </w: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35</w:t>
            </w: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深圳市内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1C" w:rsidRPr="00964A1C" w:rsidRDefault="00964A1C" w:rsidP="00964A1C">
            <w:pPr>
              <w:adjustRightInd/>
              <w:snapToGrid/>
              <w:spacing w:after="0" w:line="360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964A1C">
              <w:rPr>
                <w:rFonts w:ascii="Verdana" w:eastAsia="宋体" w:hAnsi="Verdana" w:cs="宋体"/>
                <w:color w:val="333333"/>
                <w:sz w:val="21"/>
                <w:szCs w:val="21"/>
              </w:rPr>
              <w:t>/</w:t>
            </w:r>
          </w:p>
        </w:tc>
      </w:tr>
    </w:tbl>
    <w:p w:rsidR="00964A1C" w:rsidRDefault="00964A1C" w:rsidP="00D31D50">
      <w:pPr>
        <w:spacing w:line="220" w:lineRule="atLeast"/>
      </w:pPr>
    </w:p>
    <w:sectPr w:rsidR="00964A1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D5834"/>
    <w:rsid w:val="008B7726"/>
    <w:rsid w:val="00964A1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964A1C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64A1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2014-09-09T07:44:00Z</dcterms:modified>
</cp:coreProperties>
</file>