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2" w:rsidRPr="001C4FB9" w:rsidRDefault="00844842" w:rsidP="00844842">
      <w:pPr>
        <w:jc w:val="center"/>
        <w:rPr>
          <w:rFonts w:ascii="黑体" w:eastAsia="黑体" w:hint="eastAsia"/>
          <w:sz w:val="44"/>
          <w:szCs w:val="44"/>
        </w:rPr>
      </w:pPr>
      <w:r w:rsidRPr="001C4FB9">
        <w:rPr>
          <w:rFonts w:ascii="黑体" w:eastAsia="黑体" w:hint="eastAsia"/>
          <w:sz w:val="44"/>
          <w:szCs w:val="44"/>
        </w:rPr>
        <w:t>普通高校本科专业</w:t>
      </w:r>
      <w:r>
        <w:rPr>
          <w:rFonts w:ascii="黑体" w:eastAsia="黑体" w:hint="eastAsia"/>
          <w:sz w:val="44"/>
          <w:szCs w:val="44"/>
        </w:rPr>
        <w:t>参考</w:t>
      </w:r>
      <w:r w:rsidRPr="001C4FB9">
        <w:rPr>
          <w:rFonts w:ascii="黑体" w:eastAsia="黑体" w:hint="eastAsia"/>
          <w:sz w:val="44"/>
          <w:szCs w:val="44"/>
        </w:rPr>
        <w:t>目录</w:t>
      </w:r>
    </w:p>
    <w:tbl>
      <w:tblPr>
        <w:tblStyle w:val="1"/>
        <w:tblW w:w="8280" w:type="dxa"/>
        <w:tblLook w:val="0000"/>
      </w:tblPr>
      <w:tblGrid>
        <w:gridCol w:w="1072"/>
        <w:gridCol w:w="2207"/>
        <w:gridCol w:w="3226"/>
        <w:gridCol w:w="1775"/>
      </w:tblGrid>
      <w:tr w:rsidR="00844842" w:rsidRPr="00EC3D09" w:rsidTr="00007DF7">
        <w:trPr>
          <w:trHeight w:hRule="exact" w:val="796"/>
          <w:tblHeader/>
        </w:trPr>
        <w:tc>
          <w:tcPr>
            <w:tcW w:w="647" w:type="pct"/>
            <w:vAlign w:val="center"/>
          </w:tcPr>
          <w:p w:rsidR="00844842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</w:pPr>
            <w:r w:rsidRPr="000B0B8C"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  <w:t>一级</w:t>
            </w:r>
          </w:p>
          <w:p w:rsidR="00844842" w:rsidRPr="000B0B8C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</w:pPr>
            <w:r w:rsidRPr="000B0B8C"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  <w:t>学科</w:t>
            </w:r>
          </w:p>
        </w:tc>
        <w:tc>
          <w:tcPr>
            <w:tcW w:w="1333" w:type="pct"/>
            <w:vAlign w:val="center"/>
          </w:tcPr>
          <w:p w:rsidR="00844842" w:rsidRPr="000B0B8C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  <w:t>二级学科</w:t>
            </w:r>
          </w:p>
        </w:tc>
        <w:tc>
          <w:tcPr>
            <w:tcW w:w="1948" w:type="pct"/>
            <w:vAlign w:val="center"/>
          </w:tcPr>
          <w:p w:rsidR="00844842" w:rsidRPr="000B0B8C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</w:pPr>
            <w:r w:rsidRPr="002B5822"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1072" w:type="pct"/>
            <w:vAlign w:val="center"/>
          </w:tcPr>
          <w:p w:rsidR="00844842" w:rsidRPr="000B0B8C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</w:pPr>
            <w:r w:rsidRPr="002B5822">
              <w:rPr>
                <w:rFonts w:ascii="方正黑体简体" w:eastAsia="方正黑体简体" w:hAnsi="宋体" w:cs="宋体" w:hint="eastAsia"/>
                <w:b/>
                <w:bCs/>
                <w:kern w:val="0"/>
              </w:rPr>
              <w:t>专业代码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b/>
                <w:bCs/>
                <w:kern w:val="0"/>
              </w:rPr>
              <w:t>哲学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哲学类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哲学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010101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逻辑学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010102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宗教学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010103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伦理学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010104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b/>
                <w:bCs/>
                <w:kern w:val="0"/>
              </w:rPr>
              <w:t>经济学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经济学类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经济学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国际经济与贸易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财政学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金融学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国民经济管理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贸易经济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保险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金融工程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020109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税务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网络经济学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体育经济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投资学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环境资源与发展经济学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海洋经济学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国际文化贸易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020117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经济与金融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020120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b/>
                <w:bCs/>
                <w:kern w:val="0"/>
              </w:rPr>
              <w:t>法学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法学类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知识产权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030103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监狱学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030120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马克思主义理论类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030201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中国革命史与中国共产党党史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030202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社会学类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社会学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030301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社会工作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030302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家政学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030303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人类学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030304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女性学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030305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政治学类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政治学与行政学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030401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国际政治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030402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外交学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030403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030404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国际文化交流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030405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国际政治经济学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030406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国际事务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030407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公安学类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治安学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侦查学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边防管理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火灾勘查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禁毒学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警犬技术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经济犯罪侦查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边防指挥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消防指挥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030509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警卫学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030510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公安情报学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030511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犯罪学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030512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公安管理学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030513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涉外警务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030514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b/>
                <w:bCs/>
                <w:kern w:val="0"/>
              </w:rPr>
              <w:t>教育学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教育学类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教育学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特殊教育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教育技术学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艺术教育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人文教育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科学教育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言语听觉科学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040109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华文教育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040110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体育学类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040201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运动训练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040202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社会体育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040203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运动人体科学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040204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民族传统体育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040205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运动康复与健康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040206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休闲体育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040207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</w:rPr>
              <w:t>职业技术教育类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农艺教育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园艺教育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特用作物教育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畜禽生产教育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水产养殖教育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应用生物教育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040308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农产品储运与加工教育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农业经营管理教育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机械制造工艺教育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机械维修及检测技术教育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机电技术教育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电气技术教育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汽车维修工程教育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应用电子技术教育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040318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食品工艺教育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040322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建筑工程教育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040328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服装设计与工艺教育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040329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装潢设计与工艺教育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旅游管理与服务教育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食品营养与检验教育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烹饪与营养教育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财务会计教育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文秘教育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市场营销教育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职业技术教育管理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040337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b/>
                <w:bCs/>
                <w:kern w:val="0"/>
              </w:rPr>
              <w:t>文学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中国语言文学类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汉语言文学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汉语言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050102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对外汉语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050103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中国少数民族语言文学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050104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古典文献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050105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中国语言文化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050106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应用语言学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050107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外国语言文学类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俄语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德语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法语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西班牙语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阿拉伯语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日语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波斯语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朝鲜语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050209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菲律宾语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050210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新闻传播学类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050301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广播电视新闻学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广告学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</w:t>
            </w:r>
            <w:r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编辑出版学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</w:t>
            </w:r>
            <w:r>
              <w:rPr>
                <w:rFonts w:ascii="宋体" w:hAnsi="宋体" w:cs="宋体" w:hint="eastAsia"/>
                <w:kern w:val="0"/>
                <w:szCs w:val="21"/>
              </w:rPr>
              <w:t>304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050305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媒体创意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050306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艺术类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音乐学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作曲与作曲技术理论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绘画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雕塑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美术学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艺术设计学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舞蹈学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050409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舞蹈编导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戏剧学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表演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导演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戏剧影视文学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戏剧影视美术设计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摄影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录音艺术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动画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播音与主持艺术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050419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广播电视编导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艺术学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影视学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广播影视编导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书法学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照明艺术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会展艺术与技术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音乐科技与艺术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中国画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050429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公共艺术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050430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b/>
                <w:bCs/>
                <w:kern w:val="0"/>
              </w:rPr>
              <w:t>历史学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历史学类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历史学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060101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世界历史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060102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考古学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060103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博物馆学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060104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民族学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060105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文物保护技术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060106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-78" w:right="-16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b/>
                <w:bCs/>
                <w:kern w:val="0"/>
              </w:rPr>
              <w:t>理学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数学类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数学与应用数学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信息与计算科学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070102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数理基础科学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070103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物理学类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物理学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070201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应用物理学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070202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声学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070203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核物理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070204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化学类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 w:rsidRPr="00EC3D0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应用化学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 w:rsidRPr="00EC3D0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化学生物学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070303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分子科学与工程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070304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生物信息学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生物信息技术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生物科学与生物技术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动植物检疫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生物化学与分子生物学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医学信息学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070408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植物生物技术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070409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动物生物技术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070410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生物资源科学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070411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生物安全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070412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天文学类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天文学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070501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地质学类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地质学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070601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地球化学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070602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地理科学类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地理科学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070701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资源环境与城</w:t>
            </w:r>
            <w:r>
              <w:rPr>
                <w:rFonts w:ascii="宋体" w:hAnsi="宋体" w:cs="宋体" w:hint="eastAsia"/>
                <w:kern w:val="0"/>
                <w:szCs w:val="21"/>
              </w:rPr>
              <w:t>乡</w:t>
            </w:r>
            <w:r w:rsidRPr="00EC3D09">
              <w:rPr>
                <w:rFonts w:ascii="宋体" w:hAnsi="宋体" w:cs="宋体"/>
                <w:kern w:val="0"/>
                <w:szCs w:val="21"/>
              </w:rPr>
              <w:t>规划管理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070702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地理信息系统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070703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地球信息科学与技术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070704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地球物理学类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地球物理学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070801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地球与空间科学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070802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空间科学与技术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070803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大气科学类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大气科学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070901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应用气象学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070902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海洋科学类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海洋科学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071001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海洋技术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071002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海洋管理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071003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军事海洋学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071004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海洋生物资源与环境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071005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力学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理论与应用力学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071101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</w:rPr>
              <w:t>电子信息科学类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电子信息科学与技术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071201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微电子学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071202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光信息科学与技术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071203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科技防卫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071204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信息安全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071205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信息科学技术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071206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光电子技术科学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071207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材料科学类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材料物理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</w:t>
            </w:r>
            <w:r>
              <w:rPr>
                <w:rFonts w:ascii="宋体" w:hAnsi="宋体" w:cs="宋体" w:hint="eastAsia"/>
                <w:kern w:val="0"/>
                <w:szCs w:val="21"/>
              </w:rPr>
              <w:t>301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材料化学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环境科学类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071401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生态学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071402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资源环境科学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071403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心理学类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心理学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071501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应用心理学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071502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统计学类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统计学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071601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系统科学类</w:t>
            </w: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系统理论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071701</w:t>
            </w:r>
          </w:p>
        </w:tc>
      </w:tr>
      <w:tr w:rsidR="00844842" w:rsidRPr="00EC3D0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系统科学与工程</w:t>
            </w:r>
          </w:p>
        </w:tc>
        <w:tc>
          <w:tcPr>
            <w:tcW w:w="1072" w:type="pct"/>
            <w:vAlign w:val="center"/>
          </w:tcPr>
          <w:p w:rsidR="00844842" w:rsidRPr="00EC3D0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C3D09">
              <w:rPr>
                <w:rFonts w:ascii="宋体" w:hAnsi="宋体" w:cs="宋体"/>
                <w:kern w:val="0"/>
                <w:szCs w:val="21"/>
              </w:rPr>
              <w:t>071702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b/>
                <w:bCs/>
                <w:kern w:val="0"/>
              </w:rPr>
              <w:t>工学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地矿类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采矿工程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石油工程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矿物加工工程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勘察技术与工程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资源勘察工程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地质工程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矿物资源工程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煤及煤层气工程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地下水科学与工程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080109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材料类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冶金工程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金属材料工程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无机非金属材料工程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高分子材料与工程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材料科学与工程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复合材料与工程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焊接技术与工程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宝石及材料工艺学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粉体材料科学与工程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再生资源科学与技术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080210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稀土工程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080211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高分子材料加工工程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080212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生物功能材料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080213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电子封装技术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080214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机械类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</w:t>
            </w:r>
            <w:r>
              <w:rPr>
                <w:rFonts w:ascii="宋体" w:hAnsi="宋体" w:cs="宋体" w:hint="eastAsia"/>
                <w:kern w:val="0"/>
                <w:szCs w:val="21"/>
              </w:rPr>
              <w:t>301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材料成型及控制工程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</w:t>
            </w:r>
            <w:r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过程装备与控制工程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</w:t>
            </w:r>
            <w:r>
              <w:rPr>
                <w:rFonts w:ascii="宋体" w:hAnsi="宋体" w:cs="宋体" w:hint="eastAsia"/>
                <w:kern w:val="0"/>
                <w:szCs w:val="21"/>
              </w:rPr>
              <w:t>304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机械工程及自动化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车辆工程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机械电子工程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汽车服务工程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制造自动化与测控技术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微机电系统工程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080310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制造工程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080311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体育装备工程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080312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仪器仪表类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测控技术与仪器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080401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电子信息技术及仪器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080402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能源动力类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热能与动力工程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核工程与核技术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工程物理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能源与环境系统工程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能源工程及自动化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能源动力系统及自动化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风能与动力工程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核技术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辐射防护与环境工程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核化工与核燃料工程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080510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核反应堆工程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080511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电气信息类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电子信息工程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通信工程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电子科学与技术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生物医学工程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电气工程与自动化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信息工程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软件工程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影视艺术技术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网络工程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信息显示与光电技术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集成电路设计与集成系统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光电信息工程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广播电视工程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电气信息工程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计算机软件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080619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电力工程与管理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微电子制造工程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假肢矫形工程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数字媒体艺术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医学信息工程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信息物理工程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医疗器械工程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智能科学与技术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数字媒体技术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医学影像工程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080629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真空电子技术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080630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电磁场与无线技术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080631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信息与通信工程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080634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土建类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建筑学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城市规划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土木工程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建筑环境与设备工程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给水排水工程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城市地下空间工程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历史建筑保护工程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景观建筑设计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水务工程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建筑设施智能技术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080710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给排水科学与工程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080711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建筑电气与智能化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080712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景观学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080713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风景园林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080714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道路桥梁与渡河工程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080724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水利类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水利水电工程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080801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水文与水资源工程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080802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港口航道与海岸工程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080803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港口海岸及治河工程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080804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水资源与海洋工程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080805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测绘类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测绘工程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080901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遥感科学与技术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080902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空间信息与数字技术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080903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环境与安全类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081001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安全工程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081002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水质科学与技术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081003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灾害防治工程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081004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环境科学与工程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081005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环境监察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081006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雷电防护科学与技术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081007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化工与制药类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化学工程与工艺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081101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制药工程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081102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化工与制药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081103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化学工程与工业生物工程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081104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资源科学与工程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081105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交通运输类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交通运输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交通工程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油气储运工程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飞行技术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航海技术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轮机工程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物流工程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海事管理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交通设备信息工程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交通建设与装备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081210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海洋工程类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船舶与海洋工程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081301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轻工纺织食品类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食品科学与工程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轻化工程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包装工程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印刷工程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纺织工程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服装设计与工程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酿酒工程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葡萄与葡萄酒工程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081409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轻工生物技术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081410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农产品质量与安全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081411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非织造材料与工程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081412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数字印刷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081413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植物资源工程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081414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粮食工程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081415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乳品工程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081416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航空航天类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飞行器设计与工程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飞行器动力工程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飞行器制造与工程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飞行器环境与生命保障工程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航空航天工程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工程力学与航天航空工程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航天运输与控制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081507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质量与可靠性工程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081508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武器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武器系统与发射工程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081601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探测指导与控制技术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081602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弹药工程与爆炸技术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081603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特种能源工程与烟火技术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081604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地面武器机动工程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081605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信息对抗技术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081606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工程力学类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工程力学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081701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工程结构分析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081702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生物工程类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生物工程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081801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农业工程类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农业机械化及其自动化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081901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农业电气化与自动化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081902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农业建筑环境与能源工程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081903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农业水利工程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081904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农业工程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081905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生物系统工程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081906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林业工程类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森林工程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082001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木材科学与工程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082002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林产化工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082003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公安技术类</w:t>
            </w: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刑事科学技术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082101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消防工程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082102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安全防范工程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082103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交通管理工程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082104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核生化消防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082105</w:t>
            </w:r>
          </w:p>
        </w:tc>
      </w:tr>
      <w:tr w:rsidR="00844842" w:rsidRPr="00DA458B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公安视听技术</w:t>
            </w:r>
          </w:p>
        </w:tc>
        <w:tc>
          <w:tcPr>
            <w:tcW w:w="1072" w:type="pct"/>
            <w:vAlign w:val="center"/>
          </w:tcPr>
          <w:p w:rsidR="00844842" w:rsidRPr="00DA458B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58B">
              <w:rPr>
                <w:rFonts w:ascii="宋体" w:hAnsi="宋体" w:cs="宋体"/>
                <w:kern w:val="0"/>
                <w:szCs w:val="21"/>
              </w:rPr>
              <w:t>082106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b/>
                <w:bCs/>
                <w:kern w:val="0"/>
              </w:rPr>
              <w:t>农学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植物生产类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农学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园艺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植物保护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茶学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烟草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植物科学与技术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种子科学与工程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应用生物科学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090108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设施农业科学与工程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090109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草业科学类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草业科学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090201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森林资源类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林学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</w:t>
            </w:r>
            <w:r>
              <w:rPr>
                <w:rFonts w:ascii="宋体" w:hAnsi="宋体" w:cs="宋体" w:hint="eastAsia"/>
                <w:kern w:val="0"/>
                <w:szCs w:val="21"/>
              </w:rPr>
              <w:t>301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森林资源保护与游憩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野生动物与自然保护区管理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</w:t>
            </w:r>
            <w:r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环境生态类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园林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090401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水土保持与荒漠化防治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090402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农业资源与环境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090403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动物生产类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动物科学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090501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蚕学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090502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蜂学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090503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动物医学类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090601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动物药学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090602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水产类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水产养殖学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090701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海洋渔业科学与技术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090702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水族科学与技术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090703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b/>
                <w:bCs/>
                <w:kern w:val="0"/>
              </w:rPr>
              <w:t>医学</w:t>
            </w:r>
          </w:p>
        </w:tc>
        <w:tc>
          <w:tcPr>
            <w:tcW w:w="1333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基础医学类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基础医学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100101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预防医学类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100201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卫生检验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100202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妇幼保健医学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100203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营养学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100204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临床医学与医学技术类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301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麻醉学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医学影像学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医学检验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304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放射医学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100305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眼视光学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100306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康复治疗学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100307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精神医学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100308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医学技术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100309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听力学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100310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医学实验学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100311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医学美容技术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100312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口腔医学类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100401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口腔修复工艺学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100402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中医学类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100501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针灸推拿学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100502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100503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100504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中西医临床医学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100505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100506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法医学类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法医学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100601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护理学类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100701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药学类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药物制剂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中草药栽培与鉴定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藏药学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中药资源与开发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应用药学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临床药学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100808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海洋药学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100809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药事管理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100810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100811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b/>
                <w:bCs/>
                <w:kern w:val="0"/>
              </w:rPr>
              <w:t>管理学</w:t>
            </w: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管理科学与工程类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管理科学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信息管理与信息系统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工业工程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工程管理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房地产经营管理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产品质量工程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项目管理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110108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管理科学工程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110109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工商管理类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工商管理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会计学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商品学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审计学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110208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110209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110210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国际商务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物业管理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特许经营管理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连锁经营管理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资产评估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商务策划管理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酒店管理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110218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公共管理类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</w:t>
            </w:r>
            <w:r>
              <w:rPr>
                <w:rFonts w:ascii="宋体" w:hAnsi="宋体" w:cs="宋体" w:hint="eastAsia"/>
                <w:kern w:val="0"/>
                <w:szCs w:val="21"/>
              </w:rPr>
              <w:t>301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公共事业管理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劳动与社会保障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</w:t>
            </w:r>
            <w:r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土地资源管理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</w:t>
            </w:r>
            <w:r>
              <w:rPr>
                <w:rFonts w:ascii="宋体" w:hAnsi="宋体" w:cs="宋体" w:hint="eastAsia"/>
                <w:kern w:val="0"/>
                <w:szCs w:val="21"/>
              </w:rPr>
              <w:t>304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公共关系学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110305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公共政策学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110307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城市管理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110308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公共管理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110309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文化产业管理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110310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会展经济与管理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国防教育与管理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航运管理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110313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劳动关系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110314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公共安全管理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110315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体育产业管理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110316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食品经济管理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110317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农业经济管理类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农林经济管理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110401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农村区域发展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110402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图书档案学类</w:t>
            </w: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图书馆学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110501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档案学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110502</w:t>
            </w:r>
          </w:p>
        </w:tc>
      </w:tr>
      <w:tr w:rsidR="00844842" w:rsidRPr="001C4FB9" w:rsidTr="00007DF7">
        <w:trPr>
          <w:trHeight w:hRule="exact" w:val="340"/>
        </w:trPr>
        <w:tc>
          <w:tcPr>
            <w:tcW w:w="647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pct"/>
            <w:vMerge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信息资源管理</w:t>
            </w:r>
          </w:p>
        </w:tc>
        <w:tc>
          <w:tcPr>
            <w:tcW w:w="1072" w:type="pct"/>
            <w:vAlign w:val="center"/>
          </w:tcPr>
          <w:p w:rsidR="00844842" w:rsidRPr="001C4FB9" w:rsidRDefault="00844842" w:rsidP="00007DF7">
            <w:pPr>
              <w:widowControl/>
              <w:spacing w:line="320" w:lineRule="exact"/>
              <w:ind w:leftChars="50" w:left="105" w:rightChars="50"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FB9">
              <w:rPr>
                <w:rFonts w:ascii="宋体" w:hAnsi="宋体" w:cs="宋体"/>
                <w:kern w:val="0"/>
                <w:szCs w:val="21"/>
              </w:rPr>
              <w:t>110503</w:t>
            </w:r>
          </w:p>
        </w:tc>
      </w:tr>
    </w:tbl>
    <w:p w:rsidR="004358AB" w:rsidRDefault="004358AB" w:rsidP="00323B43"/>
    <w:sectPr w:rsidR="004358AB" w:rsidSect="00DA4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44842"/>
    <w:rsid w:val="00190962"/>
    <w:rsid w:val="00323B43"/>
    <w:rsid w:val="003D37D8"/>
    <w:rsid w:val="004358AB"/>
    <w:rsid w:val="00844842"/>
    <w:rsid w:val="008B7726"/>
    <w:rsid w:val="00A1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qFormat/>
    <w:rsid w:val="00844842"/>
    <w:rPr>
      <w:b/>
      <w:bCs/>
    </w:rPr>
  </w:style>
  <w:style w:type="character" w:customStyle="1" w:styleId="style21">
    <w:name w:val="style21"/>
    <w:basedOn w:val="a0"/>
    <w:rsid w:val="00844842"/>
    <w:rPr>
      <w:sz w:val="21"/>
      <w:szCs w:val="21"/>
      <w:bdr w:val="single" w:sz="6" w:space="0" w:color="BDE3F6" w:frame="1"/>
      <w:shd w:val="clear" w:color="auto" w:fill="DDDDDD"/>
    </w:rPr>
  </w:style>
  <w:style w:type="table" w:styleId="1">
    <w:name w:val="Table Grid 1"/>
    <w:basedOn w:val="a1"/>
    <w:rsid w:val="0084484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2013-03-21T03:24:00Z</dcterms:created>
  <dcterms:modified xsi:type="dcterms:W3CDTF">2013-03-21T03:24:00Z</dcterms:modified>
</cp:coreProperties>
</file>